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12CC9" w:rsidRDefault="000B2423">
      <w:pPr>
        <w:widowControl w:val="0"/>
        <w:pBdr>
          <w:top w:val="nil"/>
          <w:left w:val="nil"/>
          <w:bottom w:val="nil"/>
          <w:right w:val="nil"/>
          <w:between w:val="nil"/>
        </w:pBdr>
        <w:spacing w:line="263" w:lineRule="auto"/>
        <w:ind w:right="664"/>
        <w:jc w:val="center"/>
        <w:rPr>
          <w:rFonts w:ascii="Palatino" w:eastAsia="Palatino" w:hAnsi="Palatino" w:cs="Palatino"/>
          <w:color w:val="231F20"/>
          <w:sz w:val="60"/>
          <w:szCs w:val="60"/>
        </w:rPr>
      </w:pPr>
      <w:bookmarkStart w:id="0" w:name="_GoBack"/>
      <w:bookmarkEnd w:id="0"/>
      <w:r>
        <w:rPr>
          <w:rFonts w:ascii="Palatino" w:eastAsia="Palatino" w:hAnsi="Palatino" w:cs="Palatino"/>
          <w:color w:val="231F20"/>
          <w:sz w:val="48"/>
          <w:szCs w:val="48"/>
        </w:rPr>
        <w:t>WOODSTOCK FARMERS MARKET</w:t>
      </w:r>
      <w:r>
        <w:rPr>
          <w:rFonts w:ascii="Palatino" w:eastAsia="Palatino" w:hAnsi="Palatino" w:cs="Palatino"/>
          <w:color w:val="231F20"/>
          <w:sz w:val="60"/>
          <w:szCs w:val="60"/>
        </w:rPr>
        <w:t xml:space="preserve"> </w:t>
      </w:r>
    </w:p>
    <w:p w14:paraId="00000002" w14:textId="77777777" w:rsidR="00412CC9" w:rsidRDefault="000B2423">
      <w:pPr>
        <w:widowControl w:val="0"/>
        <w:pBdr>
          <w:top w:val="nil"/>
          <w:left w:val="nil"/>
          <w:bottom w:val="nil"/>
          <w:right w:val="nil"/>
          <w:between w:val="nil"/>
        </w:pBdr>
        <w:spacing w:line="263" w:lineRule="auto"/>
        <w:ind w:right="664"/>
        <w:jc w:val="center"/>
        <w:rPr>
          <w:rFonts w:ascii="Palatino Linotype" w:eastAsia="Palatino Linotype" w:hAnsi="Palatino Linotype" w:cs="Palatino Linotype"/>
          <w:b/>
          <w:color w:val="231F20"/>
          <w:sz w:val="28"/>
          <w:szCs w:val="28"/>
        </w:rPr>
      </w:pPr>
      <w:r>
        <w:rPr>
          <w:rFonts w:ascii="Palatino Linotype" w:eastAsia="Palatino Linotype" w:hAnsi="Palatino Linotype" w:cs="Palatino Linotype"/>
          <w:b/>
          <w:color w:val="231F20"/>
          <w:sz w:val="28"/>
          <w:szCs w:val="28"/>
        </w:rPr>
        <w:t xml:space="preserve">Community Booth Agreement </w:t>
      </w:r>
    </w:p>
    <w:p w14:paraId="00000003" w14:textId="77777777" w:rsidR="00412CC9" w:rsidRDefault="00412CC9">
      <w:pPr>
        <w:widowControl w:val="0"/>
        <w:pBdr>
          <w:top w:val="nil"/>
          <w:left w:val="nil"/>
          <w:bottom w:val="nil"/>
          <w:right w:val="nil"/>
          <w:between w:val="nil"/>
        </w:pBdr>
        <w:spacing w:line="263" w:lineRule="auto"/>
        <w:ind w:right="664"/>
        <w:jc w:val="center"/>
        <w:rPr>
          <w:rFonts w:ascii="Palatino Linotype" w:eastAsia="Palatino Linotype" w:hAnsi="Palatino Linotype" w:cs="Palatino Linotype"/>
          <w:b/>
          <w:color w:val="231F20"/>
          <w:sz w:val="20"/>
          <w:szCs w:val="20"/>
        </w:rPr>
      </w:pPr>
    </w:p>
    <w:p w14:paraId="00000004" w14:textId="77777777" w:rsidR="00412CC9" w:rsidRDefault="000B2423">
      <w:pPr>
        <w:widowControl w:val="0"/>
        <w:pBdr>
          <w:top w:val="nil"/>
          <w:left w:val="nil"/>
          <w:bottom w:val="nil"/>
          <w:right w:val="nil"/>
          <w:between w:val="nil"/>
        </w:pBdr>
        <w:spacing w:line="240" w:lineRule="auto"/>
        <w:ind w:right="664"/>
        <w:jc w:val="center"/>
        <w:rPr>
          <w:rFonts w:ascii="Palatino Linotype" w:eastAsia="Palatino Linotype" w:hAnsi="Palatino Linotype" w:cs="Palatino Linotype"/>
          <w:i/>
          <w:color w:val="231F20"/>
          <w:sz w:val="20"/>
          <w:szCs w:val="20"/>
        </w:rPr>
      </w:pPr>
      <w:r>
        <w:rPr>
          <w:rFonts w:ascii="Palatino Linotype" w:eastAsia="Palatino Linotype" w:hAnsi="Palatino Linotype" w:cs="Palatino Linotype"/>
          <w:i/>
          <w:color w:val="231F20"/>
          <w:sz w:val="20"/>
          <w:szCs w:val="20"/>
        </w:rPr>
        <w:t>The mission of the Woodstock Farmers Market (WFM) is to provide quality fresh produce by supporting local farmers, and  strengthen relationships in the Woodstock neighborhood by providing a central community gathering place. The market promotes healthy eat</w:t>
      </w:r>
      <w:r>
        <w:rPr>
          <w:rFonts w:ascii="Palatino Linotype" w:eastAsia="Palatino Linotype" w:hAnsi="Palatino Linotype" w:cs="Palatino Linotype"/>
          <w:i/>
          <w:color w:val="231F20"/>
          <w:sz w:val="20"/>
          <w:szCs w:val="20"/>
        </w:rPr>
        <w:t>ing, food education, fun and music, building closer ties between farms and urban communities.</w:t>
      </w:r>
    </w:p>
    <w:p w14:paraId="00000005" w14:textId="77777777" w:rsidR="00412CC9" w:rsidRDefault="00412CC9">
      <w:pPr>
        <w:widowControl w:val="0"/>
        <w:pBdr>
          <w:top w:val="nil"/>
          <w:left w:val="nil"/>
          <w:bottom w:val="nil"/>
          <w:right w:val="nil"/>
          <w:between w:val="nil"/>
        </w:pBdr>
        <w:spacing w:line="263" w:lineRule="auto"/>
        <w:ind w:right="664" w:firstLine="720"/>
        <w:rPr>
          <w:rFonts w:ascii="Palatino Linotype" w:eastAsia="Palatino Linotype" w:hAnsi="Palatino Linotype" w:cs="Palatino Linotype"/>
          <w:color w:val="231F20"/>
          <w:sz w:val="20"/>
          <w:szCs w:val="20"/>
        </w:rPr>
      </w:pPr>
    </w:p>
    <w:p w14:paraId="00000006" w14:textId="77777777" w:rsidR="00412CC9" w:rsidRDefault="000B2423">
      <w:pPr>
        <w:widowControl w:val="0"/>
        <w:pBdr>
          <w:top w:val="nil"/>
          <w:left w:val="nil"/>
          <w:bottom w:val="nil"/>
          <w:right w:val="nil"/>
          <w:between w:val="nil"/>
        </w:pBdr>
        <w:spacing w:line="240" w:lineRule="auto"/>
        <w:ind w:right="664"/>
        <w:jc w:val="center"/>
        <w:rPr>
          <w:rFonts w:ascii="Palatino Linotype" w:eastAsia="Palatino Linotype" w:hAnsi="Palatino Linotype" w:cs="Palatino Linotype"/>
          <w:b/>
          <w:color w:val="231F20"/>
          <w:sz w:val="20"/>
          <w:szCs w:val="20"/>
        </w:rPr>
      </w:pPr>
      <w:r>
        <w:rPr>
          <w:rFonts w:ascii="Palatino Linotype" w:eastAsia="Palatino Linotype" w:hAnsi="Palatino Linotype" w:cs="Palatino Linotype"/>
          <w:b/>
          <w:color w:val="231F20"/>
          <w:sz w:val="20"/>
          <w:szCs w:val="20"/>
        </w:rPr>
        <w:t>The Community Booth at Woodstock Farmers Market (WFM) offers an opportunity to connect with and strengthen relationships in the Woodstock neighborhood while help</w:t>
      </w:r>
      <w:r>
        <w:rPr>
          <w:rFonts w:ascii="Palatino Linotype" w:eastAsia="Palatino Linotype" w:hAnsi="Palatino Linotype" w:cs="Palatino Linotype"/>
          <w:b/>
          <w:color w:val="231F20"/>
          <w:sz w:val="20"/>
          <w:szCs w:val="20"/>
        </w:rPr>
        <w:t xml:space="preserve">ing WFM promote healthy eating, food education, fun, and building closer ties between farms and urban communities. </w:t>
      </w:r>
    </w:p>
    <w:p w14:paraId="00000007" w14:textId="77777777" w:rsidR="00412CC9" w:rsidRDefault="00412CC9">
      <w:pPr>
        <w:widowControl w:val="0"/>
        <w:pBdr>
          <w:top w:val="nil"/>
          <w:left w:val="nil"/>
          <w:bottom w:val="nil"/>
          <w:right w:val="nil"/>
          <w:between w:val="nil"/>
        </w:pBdr>
        <w:spacing w:line="263" w:lineRule="auto"/>
        <w:ind w:right="664"/>
        <w:jc w:val="center"/>
        <w:rPr>
          <w:rFonts w:ascii="Palatino Linotype" w:eastAsia="Palatino Linotype" w:hAnsi="Palatino Linotype" w:cs="Palatino Linotype"/>
          <w:color w:val="231F20"/>
          <w:sz w:val="20"/>
          <w:szCs w:val="20"/>
          <w:highlight w:val="yellow"/>
          <w:u w:val="single"/>
        </w:rPr>
      </w:pPr>
    </w:p>
    <w:p w14:paraId="00000008" w14:textId="77777777" w:rsidR="00412CC9" w:rsidRDefault="000B2423">
      <w:pPr>
        <w:widowControl w:val="0"/>
        <w:pBdr>
          <w:top w:val="nil"/>
          <w:left w:val="nil"/>
          <w:bottom w:val="nil"/>
          <w:right w:val="nil"/>
          <w:between w:val="nil"/>
        </w:pBdr>
        <w:spacing w:line="263" w:lineRule="auto"/>
        <w:ind w:right="664"/>
        <w:rPr>
          <w:rFonts w:ascii="Palatino Linotype" w:eastAsia="Palatino Linotype" w:hAnsi="Palatino Linotype" w:cs="Palatino Linotype"/>
          <w:color w:val="FFFFFF"/>
          <w:sz w:val="24"/>
          <w:szCs w:val="24"/>
          <w:highlight w:val="black"/>
        </w:rPr>
      </w:pPr>
      <w:r>
        <w:rPr>
          <w:rFonts w:ascii="Palatino Linotype" w:eastAsia="Palatino Linotype" w:hAnsi="Palatino Linotype" w:cs="Palatino Linotype"/>
          <w:color w:val="FFFFFF"/>
          <w:sz w:val="24"/>
          <w:szCs w:val="24"/>
          <w:highlight w:val="black"/>
        </w:rPr>
        <w:t>WE ARE INTERESTED IN:</w:t>
      </w:r>
    </w:p>
    <w:p w14:paraId="00000009" w14:textId="77777777" w:rsidR="00412CC9" w:rsidRDefault="000B2423">
      <w:pPr>
        <w:widowControl w:val="0"/>
        <w:numPr>
          <w:ilvl w:val="0"/>
          <w:numId w:val="1"/>
        </w:numPr>
        <w:pBdr>
          <w:top w:val="nil"/>
          <w:left w:val="nil"/>
          <w:bottom w:val="nil"/>
          <w:right w:val="nil"/>
          <w:between w:val="nil"/>
        </w:pBdr>
        <w:ind w:right="664"/>
        <w:rPr>
          <w:rFonts w:ascii="Palatino Linotype" w:eastAsia="Palatino Linotype" w:hAnsi="Palatino Linotype" w:cs="Palatino Linotype"/>
          <w:color w:val="231F20"/>
          <w:sz w:val="20"/>
          <w:szCs w:val="20"/>
          <w:highlight w:val="white"/>
        </w:rPr>
      </w:pPr>
      <w:r>
        <w:rPr>
          <w:rFonts w:ascii="Palatino Linotype" w:eastAsia="Palatino Linotype" w:hAnsi="Palatino Linotype" w:cs="Palatino Linotype"/>
          <w:color w:val="231F20"/>
          <w:sz w:val="20"/>
          <w:szCs w:val="20"/>
          <w:highlight w:val="white"/>
        </w:rPr>
        <w:t>Nonprofits or community groups relevant to our location and market communities</w:t>
      </w:r>
    </w:p>
    <w:p w14:paraId="0000000A" w14:textId="77777777" w:rsidR="00412CC9" w:rsidRDefault="000B2423">
      <w:pPr>
        <w:widowControl w:val="0"/>
        <w:numPr>
          <w:ilvl w:val="0"/>
          <w:numId w:val="1"/>
        </w:numPr>
        <w:pBdr>
          <w:top w:val="nil"/>
          <w:left w:val="nil"/>
          <w:bottom w:val="nil"/>
          <w:right w:val="nil"/>
          <w:between w:val="nil"/>
        </w:pBdr>
        <w:ind w:right="664"/>
        <w:rPr>
          <w:rFonts w:ascii="Palatino Linotype" w:eastAsia="Palatino Linotype" w:hAnsi="Palatino Linotype" w:cs="Palatino Linotype"/>
          <w:color w:val="231F20"/>
          <w:sz w:val="20"/>
          <w:szCs w:val="20"/>
          <w:highlight w:val="white"/>
        </w:rPr>
      </w:pPr>
      <w:r>
        <w:rPr>
          <w:rFonts w:ascii="Palatino Linotype" w:eastAsia="Palatino Linotype" w:hAnsi="Palatino Linotype" w:cs="Palatino Linotype"/>
          <w:color w:val="231F20"/>
          <w:sz w:val="20"/>
          <w:szCs w:val="20"/>
          <w:highlight w:val="white"/>
        </w:rPr>
        <w:t>Groups who share a focus in local food, farms, the environment, and/or other aspects of our mission and values</w:t>
      </w:r>
    </w:p>
    <w:p w14:paraId="0000000B" w14:textId="77777777" w:rsidR="00412CC9" w:rsidRDefault="00412CC9">
      <w:pPr>
        <w:widowControl w:val="0"/>
        <w:pBdr>
          <w:top w:val="nil"/>
          <w:left w:val="nil"/>
          <w:bottom w:val="nil"/>
          <w:right w:val="nil"/>
          <w:between w:val="nil"/>
        </w:pBdr>
        <w:spacing w:line="263" w:lineRule="auto"/>
        <w:ind w:right="664"/>
        <w:rPr>
          <w:rFonts w:ascii="Palatino Linotype" w:eastAsia="Palatino Linotype" w:hAnsi="Palatino Linotype" w:cs="Palatino Linotype"/>
          <w:color w:val="231F20"/>
          <w:sz w:val="20"/>
          <w:szCs w:val="20"/>
        </w:rPr>
      </w:pPr>
    </w:p>
    <w:p w14:paraId="0000000C" w14:textId="77777777" w:rsidR="00412CC9" w:rsidRDefault="000B2423">
      <w:pPr>
        <w:widowControl w:val="0"/>
        <w:pBdr>
          <w:top w:val="nil"/>
          <w:left w:val="nil"/>
          <w:bottom w:val="nil"/>
          <w:right w:val="nil"/>
          <w:between w:val="nil"/>
        </w:pBdr>
        <w:spacing w:before="80" w:line="240" w:lineRule="auto"/>
        <w:rPr>
          <w:rFonts w:ascii="Palatino" w:eastAsia="Palatino" w:hAnsi="Palatino" w:cs="Palatino"/>
          <w:color w:val="FFFFFF"/>
          <w:sz w:val="24"/>
          <w:szCs w:val="24"/>
          <w:highlight w:val="black"/>
        </w:rPr>
      </w:pPr>
      <w:r>
        <w:rPr>
          <w:rFonts w:ascii="Palatino" w:eastAsia="Palatino" w:hAnsi="Palatino" w:cs="Palatino"/>
          <w:color w:val="FFFFFF"/>
          <w:sz w:val="24"/>
          <w:szCs w:val="24"/>
          <w:highlight w:val="black"/>
        </w:rPr>
        <w:t>RULES</w:t>
      </w:r>
      <w:r>
        <w:rPr>
          <w:rFonts w:ascii="Palatino" w:eastAsia="Palatino" w:hAnsi="Palatino" w:cs="Palatino"/>
          <w:color w:val="FFFFFF"/>
          <w:sz w:val="24"/>
          <w:szCs w:val="24"/>
          <w:highlight w:val="black"/>
        </w:rPr>
        <w:t xml:space="preserve"> </w:t>
      </w:r>
      <w:r>
        <w:rPr>
          <w:rFonts w:ascii="Palatino" w:eastAsia="Palatino" w:hAnsi="Palatino" w:cs="Palatino"/>
          <w:color w:val="FFFFFF"/>
          <w:sz w:val="24"/>
          <w:szCs w:val="24"/>
          <w:highlight w:val="black"/>
        </w:rPr>
        <w:t xml:space="preserve">FOR COMMUNITY </w:t>
      </w:r>
      <w:r>
        <w:rPr>
          <w:rFonts w:ascii="Palatino" w:eastAsia="Palatino" w:hAnsi="Palatino" w:cs="Palatino"/>
          <w:color w:val="FFFFFF"/>
          <w:sz w:val="24"/>
          <w:szCs w:val="24"/>
          <w:highlight w:val="black"/>
        </w:rPr>
        <w:t>BOOTH</w:t>
      </w:r>
      <w:r>
        <w:rPr>
          <w:rFonts w:ascii="Palatino" w:eastAsia="Palatino" w:hAnsi="Palatino" w:cs="Palatino"/>
          <w:color w:val="FFFFFF"/>
          <w:sz w:val="24"/>
          <w:szCs w:val="24"/>
          <w:highlight w:val="black"/>
        </w:rPr>
        <w:t xml:space="preserve"> </w:t>
      </w:r>
    </w:p>
    <w:p w14:paraId="0000000D" w14:textId="77777777" w:rsidR="00412CC9" w:rsidRDefault="000B2423">
      <w:pPr>
        <w:widowControl w:val="0"/>
        <w:numPr>
          <w:ilvl w:val="0"/>
          <w:numId w:val="4"/>
        </w:numPr>
        <w:pBdr>
          <w:top w:val="nil"/>
          <w:left w:val="nil"/>
          <w:bottom w:val="nil"/>
          <w:right w:val="nil"/>
          <w:between w:val="nil"/>
        </w:pBdr>
        <w:spacing w:before="126"/>
        <w:ind w:right="1360"/>
        <w:rPr>
          <w:rFonts w:ascii="Palatino" w:eastAsia="Palatino" w:hAnsi="Palatino" w:cs="Palatino"/>
          <w:color w:val="231F20"/>
          <w:sz w:val="20"/>
          <w:szCs w:val="20"/>
        </w:rPr>
      </w:pPr>
      <w:r>
        <w:rPr>
          <w:rFonts w:ascii="Palatino" w:eastAsia="Palatino" w:hAnsi="Palatino" w:cs="Palatino"/>
          <w:color w:val="231F20"/>
          <w:sz w:val="20"/>
          <w:szCs w:val="20"/>
        </w:rPr>
        <w:t xml:space="preserve">Individuals or groups must accept the spaces assigned to them by the </w:t>
      </w:r>
      <w:r>
        <w:rPr>
          <w:rFonts w:ascii="Palatino" w:eastAsia="Palatino" w:hAnsi="Palatino" w:cs="Palatino"/>
          <w:color w:val="231F20"/>
          <w:sz w:val="20"/>
          <w:szCs w:val="20"/>
        </w:rPr>
        <w:t xml:space="preserve">Market </w:t>
      </w:r>
      <w:r>
        <w:rPr>
          <w:rFonts w:ascii="Palatino" w:eastAsia="Palatino" w:hAnsi="Palatino" w:cs="Palatino"/>
          <w:color w:val="231F20"/>
          <w:sz w:val="20"/>
          <w:szCs w:val="20"/>
        </w:rPr>
        <w:t>Staff.</w:t>
      </w:r>
      <w:r>
        <w:rPr>
          <w:rFonts w:ascii="Palatino" w:eastAsia="Palatino" w:hAnsi="Palatino" w:cs="Palatino"/>
          <w:color w:val="231F20"/>
          <w:sz w:val="20"/>
          <w:szCs w:val="20"/>
        </w:rPr>
        <w:t xml:space="preserve"> </w:t>
      </w:r>
    </w:p>
    <w:p w14:paraId="0000000E" w14:textId="77777777" w:rsidR="00412CC9" w:rsidRDefault="000B2423">
      <w:pPr>
        <w:widowControl w:val="0"/>
        <w:numPr>
          <w:ilvl w:val="0"/>
          <w:numId w:val="4"/>
        </w:numPr>
        <w:pBdr>
          <w:top w:val="nil"/>
          <w:left w:val="nil"/>
          <w:bottom w:val="nil"/>
          <w:right w:val="nil"/>
          <w:between w:val="nil"/>
        </w:pBdr>
        <w:rPr>
          <w:rFonts w:ascii="Palatino" w:eastAsia="Palatino" w:hAnsi="Palatino" w:cs="Palatino"/>
          <w:color w:val="231F20"/>
          <w:sz w:val="20"/>
          <w:szCs w:val="20"/>
        </w:rPr>
      </w:pPr>
      <w:r>
        <w:rPr>
          <w:rFonts w:ascii="Palatino" w:eastAsia="Palatino" w:hAnsi="Palatino" w:cs="Palatino"/>
          <w:color w:val="231F20"/>
          <w:sz w:val="20"/>
          <w:szCs w:val="20"/>
        </w:rPr>
        <w:t xml:space="preserve">Each organization or individual must prominently display its name. </w:t>
      </w:r>
    </w:p>
    <w:p w14:paraId="0000000F" w14:textId="77777777" w:rsidR="00412CC9" w:rsidRDefault="000B2423">
      <w:pPr>
        <w:widowControl w:val="0"/>
        <w:numPr>
          <w:ilvl w:val="0"/>
          <w:numId w:val="4"/>
        </w:numPr>
        <w:pBdr>
          <w:top w:val="nil"/>
          <w:left w:val="nil"/>
          <w:bottom w:val="nil"/>
          <w:right w:val="nil"/>
          <w:between w:val="nil"/>
        </w:pBdr>
        <w:ind w:right="87"/>
        <w:rPr>
          <w:rFonts w:ascii="Palatino" w:eastAsia="Palatino" w:hAnsi="Palatino" w:cs="Palatino"/>
          <w:color w:val="231F20"/>
          <w:sz w:val="20"/>
          <w:szCs w:val="20"/>
        </w:rPr>
      </w:pPr>
      <w:r>
        <w:rPr>
          <w:rFonts w:ascii="Palatino" w:eastAsia="Palatino" w:hAnsi="Palatino" w:cs="Palatino"/>
          <w:color w:val="231F20"/>
          <w:sz w:val="20"/>
          <w:szCs w:val="20"/>
        </w:rPr>
        <w:t xml:space="preserve">The Market retains the right to regulate the time, place and manner of activities relating to displays, </w:t>
      </w:r>
      <w:r>
        <w:rPr>
          <w:rFonts w:ascii="Palatino" w:eastAsia="Palatino" w:hAnsi="Palatino" w:cs="Palatino"/>
          <w:color w:val="231F20"/>
          <w:sz w:val="20"/>
          <w:szCs w:val="20"/>
        </w:rPr>
        <w:t>signs,  posters, placards and other expressions of the interests represented. The use of material that may offend a market  customer, obscenities, or in</w:t>
      </w:r>
      <w:r>
        <w:rPr>
          <w:rFonts w:ascii="Palatino" w:eastAsia="Palatino" w:hAnsi="Palatino" w:cs="Palatino"/>
          <w:color w:val="231F20"/>
          <w:sz w:val="20"/>
          <w:szCs w:val="20"/>
        </w:rPr>
        <w:t>fl</w:t>
      </w:r>
      <w:r>
        <w:rPr>
          <w:rFonts w:ascii="Palatino" w:eastAsia="Palatino" w:hAnsi="Palatino" w:cs="Palatino"/>
          <w:color w:val="231F20"/>
          <w:sz w:val="20"/>
          <w:szCs w:val="20"/>
        </w:rPr>
        <w:t>ammatory slogans likely to provoke a disturbance are prohibited and will be subject  to interpretation</w:t>
      </w:r>
      <w:r>
        <w:rPr>
          <w:rFonts w:ascii="Palatino" w:eastAsia="Palatino" w:hAnsi="Palatino" w:cs="Palatino"/>
          <w:color w:val="231F20"/>
          <w:sz w:val="20"/>
          <w:szCs w:val="20"/>
        </w:rPr>
        <w:t xml:space="preserve"> by the</w:t>
      </w:r>
      <w:r>
        <w:rPr>
          <w:rFonts w:ascii="Palatino" w:eastAsia="Palatino" w:hAnsi="Palatino" w:cs="Palatino"/>
          <w:color w:val="231F20"/>
          <w:sz w:val="20"/>
          <w:szCs w:val="20"/>
        </w:rPr>
        <w:t xml:space="preserve"> Market </w:t>
      </w:r>
      <w:r>
        <w:rPr>
          <w:rFonts w:ascii="Palatino" w:eastAsia="Palatino" w:hAnsi="Palatino" w:cs="Palatino"/>
          <w:color w:val="231F20"/>
          <w:sz w:val="20"/>
          <w:szCs w:val="20"/>
        </w:rPr>
        <w:t>S</w:t>
      </w:r>
      <w:r>
        <w:rPr>
          <w:rFonts w:ascii="Palatino" w:eastAsia="Palatino" w:hAnsi="Palatino" w:cs="Palatino"/>
          <w:color w:val="231F20"/>
          <w:sz w:val="20"/>
          <w:szCs w:val="20"/>
        </w:rPr>
        <w:t>taf</w:t>
      </w:r>
      <w:r>
        <w:rPr>
          <w:rFonts w:ascii="Palatino" w:eastAsia="Palatino" w:hAnsi="Palatino" w:cs="Palatino"/>
          <w:color w:val="231F20"/>
          <w:sz w:val="20"/>
          <w:szCs w:val="20"/>
        </w:rPr>
        <w:t xml:space="preserve">f, Board and/or volunteers. </w:t>
      </w:r>
    </w:p>
    <w:p w14:paraId="00000010" w14:textId="77777777" w:rsidR="00412CC9" w:rsidRDefault="000B2423">
      <w:pPr>
        <w:widowControl w:val="0"/>
        <w:numPr>
          <w:ilvl w:val="0"/>
          <w:numId w:val="4"/>
        </w:numPr>
        <w:pBdr>
          <w:top w:val="nil"/>
          <w:left w:val="nil"/>
          <w:bottom w:val="nil"/>
          <w:right w:val="nil"/>
          <w:between w:val="nil"/>
        </w:pBdr>
        <w:rPr>
          <w:rFonts w:ascii="Palatino" w:eastAsia="Palatino" w:hAnsi="Palatino" w:cs="Palatino"/>
          <w:color w:val="231F20"/>
          <w:sz w:val="20"/>
          <w:szCs w:val="20"/>
        </w:rPr>
      </w:pPr>
      <w:r>
        <w:rPr>
          <w:rFonts w:ascii="Palatino" w:eastAsia="Palatino" w:hAnsi="Palatino" w:cs="Palatino"/>
          <w:color w:val="231F20"/>
          <w:sz w:val="20"/>
          <w:szCs w:val="20"/>
        </w:rPr>
        <w:t xml:space="preserve">Participants are responsible for keeping their space attractive during Market hours and for cleaning up their space  after the Market closes, including removal of garbage and sweeping up any debris.  </w:t>
      </w:r>
    </w:p>
    <w:p w14:paraId="00000011" w14:textId="77777777" w:rsidR="00412CC9" w:rsidRDefault="000B2423">
      <w:pPr>
        <w:widowControl w:val="0"/>
        <w:pBdr>
          <w:top w:val="nil"/>
          <w:left w:val="nil"/>
          <w:bottom w:val="nil"/>
          <w:right w:val="nil"/>
          <w:between w:val="nil"/>
        </w:pBdr>
        <w:spacing w:before="206" w:line="240" w:lineRule="auto"/>
        <w:rPr>
          <w:rFonts w:ascii="Palatino" w:eastAsia="Palatino" w:hAnsi="Palatino" w:cs="Palatino"/>
          <w:color w:val="FFFFFF"/>
          <w:sz w:val="24"/>
          <w:szCs w:val="24"/>
          <w:highlight w:val="black"/>
        </w:rPr>
      </w:pPr>
      <w:r>
        <w:rPr>
          <w:rFonts w:ascii="Palatino" w:eastAsia="Palatino" w:hAnsi="Palatino" w:cs="Palatino"/>
          <w:color w:val="FFFFFF"/>
          <w:sz w:val="24"/>
          <w:szCs w:val="24"/>
          <w:highlight w:val="black"/>
        </w:rPr>
        <w:t>COMMUNI</w:t>
      </w:r>
      <w:r>
        <w:rPr>
          <w:rFonts w:ascii="Palatino" w:eastAsia="Palatino" w:hAnsi="Palatino" w:cs="Palatino"/>
          <w:color w:val="FFFFFF"/>
          <w:sz w:val="24"/>
          <w:szCs w:val="24"/>
          <w:highlight w:val="black"/>
        </w:rPr>
        <w:t xml:space="preserve">TY BOOTH POLICY </w:t>
      </w:r>
    </w:p>
    <w:p w14:paraId="00000012" w14:textId="77777777" w:rsidR="00412CC9" w:rsidRDefault="000B2423">
      <w:pPr>
        <w:widowControl w:val="0"/>
        <w:pBdr>
          <w:top w:val="nil"/>
          <w:left w:val="nil"/>
          <w:bottom w:val="nil"/>
          <w:right w:val="nil"/>
          <w:between w:val="nil"/>
        </w:pBdr>
        <w:spacing w:before="119" w:line="240" w:lineRule="auto"/>
        <w:rPr>
          <w:rFonts w:ascii="Palatino" w:eastAsia="Palatino" w:hAnsi="Palatino" w:cs="Palatino"/>
          <w:color w:val="231F20"/>
          <w:sz w:val="20"/>
          <w:szCs w:val="20"/>
        </w:rPr>
      </w:pPr>
      <w:r>
        <w:rPr>
          <w:rFonts w:ascii="Palatino" w:eastAsia="Palatino" w:hAnsi="Palatino" w:cs="Palatino"/>
          <w:color w:val="231F20"/>
          <w:sz w:val="20"/>
          <w:szCs w:val="20"/>
        </w:rPr>
        <w:t xml:space="preserve">Community groups (or individuals) who </w:t>
      </w:r>
      <w:r>
        <w:rPr>
          <w:rFonts w:ascii="Palatino" w:eastAsia="Palatino" w:hAnsi="Palatino" w:cs="Palatino"/>
          <w:color w:val="231F20"/>
          <w:sz w:val="20"/>
          <w:szCs w:val="20"/>
        </w:rPr>
        <w:t>fill</w:t>
      </w:r>
      <w:r>
        <w:rPr>
          <w:rFonts w:ascii="Palatino" w:eastAsia="Palatino" w:hAnsi="Palatino" w:cs="Palatino"/>
          <w:color w:val="231F20"/>
          <w:sz w:val="20"/>
          <w:szCs w:val="20"/>
        </w:rPr>
        <w:t xml:space="preserve"> the community booth spaces at the market:  </w:t>
      </w:r>
    </w:p>
    <w:p w14:paraId="00000013" w14:textId="77777777" w:rsidR="00412CC9" w:rsidRDefault="000B2423">
      <w:pPr>
        <w:widowControl w:val="0"/>
        <w:numPr>
          <w:ilvl w:val="0"/>
          <w:numId w:val="3"/>
        </w:numPr>
        <w:pBdr>
          <w:top w:val="nil"/>
          <w:left w:val="nil"/>
          <w:bottom w:val="nil"/>
          <w:right w:val="nil"/>
          <w:between w:val="nil"/>
        </w:pBdr>
        <w:spacing w:before="23" w:line="239" w:lineRule="auto"/>
        <w:ind w:right="659"/>
        <w:rPr>
          <w:rFonts w:ascii="Palatino" w:eastAsia="Palatino" w:hAnsi="Palatino" w:cs="Palatino"/>
          <w:color w:val="231F20"/>
          <w:sz w:val="20"/>
          <w:szCs w:val="20"/>
        </w:rPr>
      </w:pPr>
      <w:r>
        <w:rPr>
          <w:rFonts w:ascii="Palatino" w:eastAsia="Palatino" w:hAnsi="Palatino" w:cs="Palatino"/>
          <w:color w:val="231F20"/>
          <w:sz w:val="20"/>
          <w:szCs w:val="20"/>
        </w:rPr>
        <w:t>may not interfere with Market operations by soliciting signatures, donations  or inappropriate attention. Such activities may not block sidewalks or access to the Market. At no time may representatives walk through the Market handing out information or sol</w:t>
      </w:r>
      <w:r>
        <w:rPr>
          <w:rFonts w:ascii="Palatino" w:eastAsia="Palatino" w:hAnsi="Palatino" w:cs="Palatino"/>
          <w:color w:val="231F20"/>
          <w:sz w:val="20"/>
          <w:szCs w:val="20"/>
        </w:rPr>
        <w:t>iciting.</w:t>
      </w:r>
    </w:p>
    <w:p w14:paraId="00000014" w14:textId="77777777" w:rsidR="00412CC9" w:rsidRDefault="000B2423">
      <w:pPr>
        <w:widowControl w:val="0"/>
        <w:numPr>
          <w:ilvl w:val="0"/>
          <w:numId w:val="3"/>
        </w:numPr>
        <w:pBdr>
          <w:top w:val="nil"/>
          <w:left w:val="nil"/>
          <w:bottom w:val="nil"/>
          <w:right w:val="nil"/>
          <w:between w:val="nil"/>
        </w:pBdr>
        <w:spacing w:line="239" w:lineRule="auto"/>
        <w:ind w:right="659"/>
        <w:rPr>
          <w:rFonts w:ascii="Palatino" w:eastAsia="Palatino" w:hAnsi="Palatino" w:cs="Palatino"/>
          <w:color w:val="231F20"/>
          <w:sz w:val="20"/>
          <w:szCs w:val="20"/>
        </w:rPr>
      </w:pPr>
      <w:r>
        <w:rPr>
          <w:rFonts w:ascii="Palatino" w:eastAsia="Palatino" w:hAnsi="Palatino" w:cs="Palatino"/>
          <w:color w:val="231F20"/>
          <w:sz w:val="20"/>
          <w:szCs w:val="20"/>
        </w:rPr>
        <w:t>m</w:t>
      </w:r>
      <w:r>
        <w:rPr>
          <w:rFonts w:ascii="Palatino" w:eastAsia="Palatino" w:hAnsi="Palatino" w:cs="Palatino"/>
          <w:color w:val="231F20"/>
          <w:sz w:val="20"/>
          <w:szCs w:val="20"/>
          <w:highlight w:val="white"/>
        </w:rPr>
        <w:t xml:space="preserve">ay not sell items from the booth (this includes </w:t>
      </w:r>
      <w:r>
        <w:rPr>
          <w:rFonts w:ascii="Palatino" w:eastAsia="Palatino" w:hAnsi="Palatino" w:cs="Palatino"/>
          <w:color w:val="231F20"/>
          <w:sz w:val="20"/>
          <w:szCs w:val="20"/>
          <w:highlight w:val="white"/>
        </w:rPr>
        <w:t>raffle</w:t>
      </w:r>
      <w:r>
        <w:rPr>
          <w:rFonts w:ascii="Palatino" w:eastAsia="Palatino" w:hAnsi="Palatino" w:cs="Palatino"/>
          <w:color w:val="231F20"/>
          <w:sz w:val="20"/>
          <w:szCs w:val="20"/>
          <w:highlight w:val="white"/>
        </w:rPr>
        <w:t xml:space="preserve"> tickets), or fundraise (this includes donation jars); </w:t>
      </w:r>
    </w:p>
    <w:p w14:paraId="00000015" w14:textId="77777777" w:rsidR="00412CC9" w:rsidRDefault="000B2423">
      <w:pPr>
        <w:widowControl w:val="0"/>
        <w:numPr>
          <w:ilvl w:val="1"/>
          <w:numId w:val="3"/>
        </w:numPr>
        <w:pBdr>
          <w:top w:val="nil"/>
          <w:left w:val="nil"/>
          <w:bottom w:val="nil"/>
          <w:right w:val="nil"/>
          <w:between w:val="nil"/>
        </w:pBdr>
        <w:spacing w:line="239" w:lineRule="auto"/>
        <w:ind w:right="659"/>
        <w:rPr>
          <w:rFonts w:ascii="Palatino" w:eastAsia="Palatino" w:hAnsi="Palatino" w:cs="Palatino"/>
          <w:color w:val="231F20"/>
          <w:sz w:val="20"/>
          <w:szCs w:val="20"/>
          <w:highlight w:val="white"/>
        </w:rPr>
      </w:pPr>
      <w:r>
        <w:rPr>
          <w:rFonts w:ascii="Palatino" w:eastAsia="Palatino" w:hAnsi="Palatino" w:cs="Palatino"/>
          <w:color w:val="231F20"/>
          <w:sz w:val="20"/>
          <w:szCs w:val="20"/>
          <w:highlight w:val="white"/>
        </w:rPr>
        <w:t xml:space="preserve">may accept in-kind donations that do not compete or interfere with sales of market vendors (i.e. promote sales of market vendors to procure produce for local food pantries) </w:t>
      </w:r>
    </w:p>
    <w:p w14:paraId="00000016" w14:textId="77777777" w:rsidR="00412CC9" w:rsidRDefault="000B2423">
      <w:pPr>
        <w:widowControl w:val="0"/>
        <w:numPr>
          <w:ilvl w:val="0"/>
          <w:numId w:val="3"/>
        </w:numPr>
        <w:pBdr>
          <w:top w:val="nil"/>
          <w:left w:val="nil"/>
          <w:bottom w:val="nil"/>
          <w:right w:val="nil"/>
          <w:between w:val="nil"/>
        </w:pBdr>
        <w:spacing w:line="240" w:lineRule="auto"/>
        <w:rPr>
          <w:rFonts w:ascii="Palatino" w:eastAsia="Palatino" w:hAnsi="Palatino" w:cs="Palatino"/>
          <w:color w:val="231F20"/>
          <w:sz w:val="20"/>
          <w:szCs w:val="20"/>
          <w:highlight w:val="white"/>
        </w:rPr>
      </w:pPr>
      <w:r>
        <w:rPr>
          <w:rFonts w:ascii="Palatino" w:eastAsia="Palatino" w:hAnsi="Palatino" w:cs="Palatino"/>
          <w:color w:val="231F20"/>
          <w:sz w:val="20"/>
          <w:szCs w:val="20"/>
          <w:highlight w:val="white"/>
        </w:rPr>
        <w:t xml:space="preserve">may not sell or hand-out food or beverage items; </w:t>
      </w:r>
    </w:p>
    <w:p w14:paraId="00000017" w14:textId="77777777" w:rsidR="00412CC9" w:rsidRDefault="000B2423">
      <w:pPr>
        <w:widowControl w:val="0"/>
        <w:numPr>
          <w:ilvl w:val="0"/>
          <w:numId w:val="3"/>
        </w:numPr>
        <w:pBdr>
          <w:top w:val="nil"/>
          <w:left w:val="nil"/>
          <w:bottom w:val="nil"/>
          <w:right w:val="nil"/>
          <w:between w:val="nil"/>
        </w:pBdr>
        <w:spacing w:line="240" w:lineRule="auto"/>
        <w:rPr>
          <w:rFonts w:ascii="Palatino" w:eastAsia="Palatino" w:hAnsi="Palatino" w:cs="Palatino"/>
          <w:color w:val="231F20"/>
          <w:sz w:val="20"/>
          <w:szCs w:val="20"/>
          <w:highlight w:val="white"/>
        </w:rPr>
      </w:pPr>
      <w:r>
        <w:rPr>
          <w:rFonts w:ascii="Palatino" w:eastAsia="Palatino" w:hAnsi="Palatino" w:cs="Palatino"/>
          <w:color w:val="231F20"/>
          <w:sz w:val="20"/>
          <w:szCs w:val="20"/>
          <w:highlight w:val="white"/>
        </w:rPr>
        <w:t>may not be for or against any re</w:t>
      </w:r>
      <w:r>
        <w:rPr>
          <w:rFonts w:ascii="Palatino" w:eastAsia="Palatino" w:hAnsi="Palatino" w:cs="Palatino"/>
          <w:color w:val="231F20"/>
          <w:sz w:val="20"/>
          <w:szCs w:val="20"/>
          <w:highlight w:val="white"/>
        </w:rPr>
        <w:t xml:space="preserve">ligion or sect; </w:t>
      </w:r>
    </w:p>
    <w:p w14:paraId="00000018" w14:textId="77777777" w:rsidR="00412CC9" w:rsidRDefault="000B2423">
      <w:pPr>
        <w:widowControl w:val="0"/>
        <w:numPr>
          <w:ilvl w:val="0"/>
          <w:numId w:val="3"/>
        </w:numPr>
        <w:pBdr>
          <w:top w:val="nil"/>
          <w:left w:val="nil"/>
          <w:bottom w:val="nil"/>
          <w:right w:val="nil"/>
          <w:between w:val="nil"/>
        </w:pBdr>
        <w:spacing w:line="240" w:lineRule="auto"/>
        <w:rPr>
          <w:rFonts w:ascii="Palatino" w:eastAsia="Palatino" w:hAnsi="Palatino" w:cs="Palatino"/>
          <w:color w:val="231F20"/>
          <w:sz w:val="20"/>
          <w:szCs w:val="20"/>
        </w:rPr>
      </w:pPr>
      <w:r>
        <w:rPr>
          <w:rFonts w:ascii="Palatino" w:eastAsia="Palatino" w:hAnsi="Palatino" w:cs="Palatino"/>
          <w:color w:val="231F20"/>
          <w:sz w:val="20"/>
          <w:szCs w:val="20"/>
        </w:rPr>
        <w:t>may not be political in a partisan manner</w:t>
      </w:r>
    </w:p>
    <w:p w14:paraId="00000019" w14:textId="77777777" w:rsidR="00412CC9" w:rsidRDefault="000B2423">
      <w:pPr>
        <w:widowControl w:val="0"/>
        <w:numPr>
          <w:ilvl w:val="1"/>
          <w:numId w:val="3"/>
        </w:numPr>
        <w:pBdr>
          <w:top w:val="nil"/>
          <w:left w:val="nil"/>
          <w:bottom w:val="nil"/>
          <w:right w:val="nil"/>
          <w:between w:val="nil"/>
        </w:pBdr>
        <w:spacing w:line="240" w:lineRule="auto"/>
        <w:rPr>
          <w:rFonts w:ascii="Palatino" w:eastAsia="Palatino" w:hAnsi="Palatino" w:cs="Palatino"/>
          <w:color w:val="231F20"/>
          <w:sz w:val="20"/>
          <w:szCs w:val="20"/>
        </w:rPr>
      </w:pPr>
      <w:r>
        <w:rPr>
          <w:rFonts w:ascii="Palatino" w:eastAsia="Palatino" w:hAnsi="Palatino" w:cs="Palatino"/>
          <w:color w:val="231F20"/>
          <w:sz w:val="20"/>
          <w:szCs w:val="20"/>
        </w:rPr>
        <w:t>exceptions</w:t>
      </w:r>
      <w:r>
        <w:rPr>
          <w:rFonts w:ascii="Palatino" w:eastAsia="Palatino" w:hAnsi="Palatino" w:cs="Palatino"/>
          <w:color w:val="231F20"/>
          <w:sz w:val="20"/>
          <w:szCs w:val="20"/>
        </w:rPr>
        <w:t xml:space="preserve"> may be made for groups </w:t>
      </w:r>
      <w:r>
        <w:rPr>
          <w:rFonts w:ascii="Palatino" w:eastAsia="Palatino" w:hAnsi="Palatino" w:cs="Palatino"/>
          <w:color w:val="231F20"/>
          <w:sz w:val="20"/>
          <w:szCs w:val="20"/>
        </w:rPr>
        <w:t>advocating for local farming, farmers markets, etc.</w:t>
      </w:r>
    </w:p>
    <w:p w14:paraId="0000001A" w14:textId="77777777" w:rsidR="00412CC9" w:rsidRDefault="000B2423">
      <w:pPr>
        <w:widowControl w:val="0"/>
        <w:numPr>
          <w:ilvl w:val="0"/>
          <w:numId w:val="3"/>
        </w:numPr>
        <w:pBdr>
          <w:top w:val="nil"/>
          <w:left w:val="nil"/>
          <w:bottom w:val="nil"/>
          <w:right w:val="nil"/>
          <w:between w:val="nil"/>
        </w:pBdr>
        <w:spacing w:line="240" w:lineRule="auto"/>
        <w:rPr>
          <w:rFonts w:ascii="Palatino" w:eastAsia="Palatino" w:hAnsi="Palatino" w:cs="Palatino"/>
          <w:color w:val="231F20"/>
          <w:sz w:val="20"/>
          <w:szCs w:val="20"/>
        </w:rPr>
      </w:pPr>
      <w:r>
        <w:rPr>
          <w:rFonts w:ascii="Palatino" w:eastAsia="Palatino" w:hAnsi="Palatino" w:cs="Palatino"/>
          <w:color w:val="231F20"/>
          <w:sz w:val="20"/>
          <w:szCs w:val="20"/>
        </w:rPr>
        <w:t>may offer literature or other information, and may solicit volunteers for activities or potential members (i.e.</w:t>
      </w:r>
      <w:r>
        <w:rPr>
          <w:rFonts w:ascii="Palatino" w:eastAsia="Palatino" w:hAnsi="Palatino" w:cs="Palatino"/>
          <w:color w:val="231F20"/>
          <w:sz w:val="20"/>
          <w:szCs w:val="20"/>
        </w:rPr>
        <w:t xml:space="preserve"> have a sign-up sheet) but may not circulate petitions or gather signatures for political purposes (i.e. provide form letters to be signed); </w:t>
      </w:r>
    </w:p>
    <w:p w14:paraId="0000001B" w14:textId="77777777" w:rsidR="00412CC9" w:rsidRDefault="000B2423">
      <w:pPr>
        <w:widowControl w:val="0"/>
        <w:numPr>
          <w:ilvl w:val="0"/>
          <w:numId w:val="3"/>
        </w:numPr>
        <w:pBdr>
          <w:top w:val="nil"/>
          <w:left w:val="nil"/>
          <w:bottom w:val="nil"/>
          <w:right w:val="nil"/>
          <w:between w:val="nil"/>
        </w:pBdr>
        <w:spacing w:line="240" w:lineRule="auto"/>
        <w:rPr>
          <w:rFonts w:ascii="Palatino" w:eastAsia="Palatino" w:hAnsi="Palatino" w:cs="Palatino"/>
          <w:color w:val="231F20"/>
          <w:sz w:val="20"/>
          <w:szCs w:val="20"/>
        </w:rPr>
      </w:pPr>
      <w:r>
        <w:rPr>
          <w:rFonts w:ascii="Palatino" w:eastAsia="Palatino" w:hAnsi="Palatino" w:cs="Palatino"/>
          <w:color w:val="231F20"/>
          <w:sz w:val="20"/>
          <w:szCs w:val="20"/>
        </w:rPr>
        <w:t xml:space="preserve">may not be a school (schools are encouraged to apply for our kid’s booth); </w:t>
      </w:r>
    </w:p>
    <w:p w14:paraId="0000001C" w14:textId="77777777" w:rsidR="00412CC9" w:rsidRDefault="000B2423">
      <w:pPr>
        <w:widowControl w:val="0"/>
        <w:numPr>
          <w:ilvl w:val="0"/>
          <w:numId w:val="3"/>
        </w:numPr>
        <w:pBdr>
          <w:top w:val="nil"/>
          <w:left w:val="nil"/>
          <w:bottom w:val="nil"/>
          <w:right w:val="nil"/>
          <w:between w:val="nil"/>
        </w:pBdr>
        <w:spacing w:line="240" w:lineRule="auto"/>
        <w:rPr>
          <w:rFonts w:ascii="Palatino" w:eastAsia="Palatino" w:hAnsi="Palatino" w:cs="Palatino"/>
          <w:color w:val="231F20"/>
          <w:sz w:val="20"/>
          <w:szCs w:val="20"/>
        </w:rPr>
      </w:pPr>
      <w:r>
        <w:rPr>
          <w:rFonts w:ascii="Palatino" w:eastAsia="Palatino" w:hAnsi="Palatino" w:cs="Palatino"/>
          <w:color w:val="231F20"/>
          <w:sz w:val="20"/>
          <w:szCs w:val="20"/>
        </w:rPr>
        <w:t>are welcome to apply for more than one</w:t>
      </w:r>
      <w:r>
        <w:rPr>
          <w:rFonts w:ascii="Palatino" w:eastAsia="Palatino" w:hAnsi="Palatino" w:cs="Palatino"/>
          <w:color w:val="231F20"/>
          <w:sz w:val="20"/>
          <w:szCs w:val="20"/>
        </w:rPr>
        <w:t xml:space="preserve"> market date per season as the schedule allows; </w:t>
      </w:r>
    </w:p>
    <w:p w14:paraId="0000001D" w14:textId="77777777" w:rsidR="00412CC9" w:rsidRDefault="000B2423">
      <w:pPr>
        <w:widowControl w:val="0"/>
        <w:numPr>
          <w:ilvl w:val="0"/>
          <w:numId w:val="3"/>
        </w:numPr>
        <w:pBdr>
          <w:top w:val="nil"/>
          <w:left w:val="nil"/>
          <w:bottom w:val="nil"/>
          <w:right w:val="nil"/>
          <w:between w:val="nil"/>
        </w:pBdr>
        <w:spacing w:line="240" w:lineRule="auto"/>
        <w:rPr>
          <w:rFonts w:ascii="Palatino" w:eastAsia="Palatino" w:hAnsi="Palatino" w:cs="Palatino"/>
          <w:color w:val="231F20"/>
          <w:sz w:val="20"/>
          <w:szCs w:val="20"/>
        </w:rPr>
      </w:pPr>
      <w:r>
        <w:rPr>
          <w:rFonts w:ascii="Palatino" w:eastAsia="Palatino" w:hAnsi="Palatino" w:cs="Palatino"/>
          <w:color w:val="231F20"/>
          <w:sz w:val="20"/>
          <w:szCs w:val="20"/>
        </w:rPr>
        <w:t>may not smoke within the marke</w:t>
      </w:r>
      <w:r>
        <w:rPr>
          <w:rFonts w:ascii="Palatino" w:eastAsia="Palatino" w:hAnsi="Palatino" w:cs="Palatino"/>
          <w:color w:val="231F20"/>
          <w:sz w:val="20"/>
          <w:szCs w:val="20"/>
          <w:highlight w:val="white"/>
        </w:rPr>
        <w:t xml:space="preserve">t area or bring pets on site. WFM allows service animals only. </w:t>
      </w:r>
    </w:p>
    <w:p w14:paraId="0000001E" w14:textId="77777777" w:rsidR="00412CC9" w:rsidRDefault="000B2423">
      <w:pPr>
        <w:widowControl w:val="0"/>
        <w:numPr>
          <w:ilvl w:val="0"/>
          <w:numId w:val="3"/>
        </w:numPr>
        <w:pBdr>
          <w:top w:val="nil"/>
          <w:left w:val="nil"/>
          <w:bottom w:val="nil"/>
          <w:right w:val="nil"/>
          <w:between w:val="nil"/>
        </w:pBdr>
        <w:spacing w:line="419" w:lineRule="auto"/>
        <w:ind w:right="545"/>
        <w:rPr>
          <w:rFonts w:ascii="Palatino" w:eastAsia="Palatino" w:hAnsi="Palatino" w:cs="Palatino"/>
          <w:color w:val="231F20"/>
          <w:sz w:val="20"/>
          <w:szCs w:val="20"/>
        </w:rPr>
      </w:pPr>
      <w:r>
        <w:rPr>
          <w:rFonts w:ascii="Palatino" w:eastAsia="Palatino" w:hAnsi="Palatino" w:cs="Palatino"/>
          <w:color w:val="231F20"/>
          <w:sz w:val="20"/>
          <w:szCs w:val="20"/>
        </w:rPr>
        <w:t>may not trade or transfer a scheduled market date to another group without the consent of</w:t>
      </w:r>
      <w:r>
        <w:rPr>
          <w:rFonts w:ascii="Palatino" w:eastAsia="Palatino" w:hAnsi="Palatino" w:cs="Palatino"/>
          <w:color w:val="231F20"/>
          <w:sz w:val="20"/>
          <w:szCs w:val="20"/>
        </w:rPr>
        <w:t xml:space="preserve"> Market </w:t>
      </w:r>
      <w:r>
        <w:rPr>
          <w:rFonts w:ascii="Palatino" w:eastAsia="Palatino" w:hAnsi="Palatino" w:cs="Palatino"/>
          <w:color w:val="231F20"/>
          <w:sz w:val="20"/>
          <w:szCs w:val="20"/>
        </w:rPr>
        <w:t>Staff</w:t>
      </w:r>
      <w:r>
        <w:rPr>
          <w:rFonts w:ascii="Palatino" w:eastAsia="Palatino" w:hAnsi="Palatino" w:cs="Palatino"/>
          <w:color w:val="231F20"/>
          <w:sz w:val="20"/>
          <w:szCs w:val="20"/>
        </w:rPr>
        <w:t>;</w:t>
      </w:r>
      <w:r>
        <w:rPr>
          <w:rFonts w:ascii="Palatino" w:eastAsia="Palatino" w:hAnsi="Palatino" w:cs="Palatino"/>
          <w:color w:val="231F20"/>
          <w:sz w:val="20"/>
          <w:szCs w:val="20"/>
        </w:rPr>
        <w:t xml:space="preserve"> </w:t>
      </w:r>
    </w:p>
    <w:p w14:paraId="0000001F" w14:textId="77777777" w:rsidR="00412CC9" w:rsidRDefault="000B2423">
      <w:pPr>
        <w:widowControl w:val="0"/>
        <w:pBdr>
          <w:top w:val="nil"/>
          <w:left w:val="nil"/>
          <w:bottom w:val="nil"/>
          <w:right w:val="nil"/>
          <w:between w:val="nil"/>
        </w:pBdr>
        <w:spacing w:before="106" w:line="419" w:lineRule="auto"/>
        <w:ind w:left="120" w:right="545" w:firstLine="240"/>
        <w:rPr>
          <w:rFonts w:ascii="Palatino" w:eastAsia="Palatino" w:hAnsi="Palatino" w:cs="Palatino"/>
          <w:color w:val="FFFFFF"/>
          <w:sz w:val="24"/>
          <w:szCs w:val="24"/>
          <w:highlight w:val="black"/>
        </w:rPr>
      </w:pPr>
      <w:r>
        <w:rPr>
          <w:rFonts w:ascii="Palatino" w:eastAsia="Palatino" w:hAnsi="Palatino" w:cs="Palatino"/>
          <w:color w:val="FFFFFF"/>
          <w:sz w:val="24"/>
          <w:szCs w:val="24"/>
          <w:highlight w:val="black"/>
        </w:rPr>
        <w:t xml:space="preserve">POLICY IMPLEMENTATION: </w:t>
      </w:r>
    </w:p>
    <w:p w14:paraId="00000020" w14:textId="77777777" w:rsidR="00412CC9" w:rsidRDefault="000B2423">
      <w:pPr>
        <w:widowControl w:val="0"/>
        <w:numPr>
          <w:ilvl w:val="0"/>
          <w:numId w:val="2"/>
        </w:numPr>
        <w:pBdr>
          <w:top w:val="nil"/>
          <w:left w:val="nil"/>
          <w:bottom w:val="nil"/>
          <w:right w:val="nil"/>
          <w:between w:val="nil"/>
        </w:pBdr>
        <w:spacing w:line="240" w:lineRule="auto"/>
        <w:rPr>
          <w:rFonts w:ascii="Palatino" w:eastAsia="Palatino" w:hAnsi="Palatino" w:cs="Palatino"/>
          <w:color w:val="231F20"/>
          <w:sz w:val="20"/>
          <w:szCs w:val="20"/>
        </w:rPr>
      </w:pPr>
      <w:r>
        <w:rPr>
          <w:rFonts w:ascii="Palatino" w:eastAsia="Palatino" w:hAnsi="Palatino" w:cs="Palatino"/>
          <w:color w:val="231F20"/>
          <w:sz w:val="20"/>
          <w:szCs w:val="20"/>
        </w:rPr>
        <w:lastRenderedPageBreak/>
        <w:t xml:space="preserve">The Market </w:t>
      </w:r>
      <w:r>
        <w:rPr>
          <w:rFonts w:ascii="Palatino" w:eastAsia="Palatino" w:hAnsi="Palatino" w:cs="Palatino"/>
          <w:color w:val="231F20"/>
          <w:sz w:val="20"/>
          <w:szCs w:val="20"/>
        </w:rPr>
        <w:t>Staff</w:t>
      </w:r>
      <w:r>
        <w:rPr>
          <w:rFonts w:ascii="Palatino" w:eastAsia="Palatino" w:hAnsi="Palatino" w:cs="Palatino"/>
          <w:color w:val="231F20"/>
          <w:sz w:val="20"/>
          <w:szCs w:val="20"/>
        </w:rPr>
        <w:t xml:space="preserve"> will distribute the policy with the booth instructions to all interested groups. </w:t>
      </w:r>
    </w:p>
    <w:p w14:paraId="00000021" w14:textId="77777777" w:rsidR="00412CC9" w:rsidRDefault="000B2423">
      <w:pPr>
        <w:widowControl w:val="0"/>
        <w:numPr>
          <w:ilvl w:val="0"/>
          <w:numId w:val="2"/>
        </w:numPr>
        <w:pBdr>
          <w:top w:val="nil"/>
          <w:left w:val="nil"/>
          <w:bottom w:val="nil"/>
          <w:right w:val="nil"/>
          <w:between w:val="nil"/>
        </w:pBdr>
        <w:spacing w:line="239" w:lineRule="auto"/>
        <w:ind w:right="1187"/>
        <w:rPr>
          <w:rFonts w:ascii="Palatino" w:eastAsia="Palatino" w:hAnsi="Palatino" w:cs="Palatino"/>
          <w:color w:val="231F20"/>
          <w:sz w:val="20"/>
          <w:szCs w:val="20"/>
        </w:rPr>
      </w:pPr>
      <w:r>
        <w:rPr>
          <w:rFonts w:ascii="Palatino" w:eastAsia="Palatino" w:hAnsi="Palatino" w:cs="Palatino"/>
          <w:color w:val="231F20"/>
          <w:sz w:val="20"/>
          <w:szCs w:val="20"/>
        </w:rPr>
        <w:t xml:space="preserve">The WFM Board has authorized the Market Staff to enforce the above rules. Violation will mean future tabling exclusion at the Market. The Market cannot endorse the opinions or positions of any group or individual. </w:t>
      </w:r>
    </w:p>
    <w:sectPr w:rsidR="00412CC9">
      <w:footerReference w:type="default" r:id="rId7"/>
      <w:pgSz w:w="12240" w:h="15840"/>
      <w:pgMar w:top="840" w:right="673" w:bottom="720" w:left="72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B8388" w14:textId="77777777" w:rsidR="000B2423" w:rsidRDefault="000B2423">
      <w:pPr>
        <w:spacing w:line="240" w:lineRule="auto"/>
      </w:pPr>
      <w:r>
        <w:separator/>
      </w:r>
    </w:p>
  </w:endnote>
  <w:endnote w:type="continuationSeparator" w:id="0">
    <w:p w14:paraId="0B3CEB25" w14:textId="77777777" w:rsidR="000B2423" w:rsidRDefault="000B24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w:altName w:val="Book Antiqua"/>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2" w14:textId="77777777" w:rsidR="00412CC9" w:rsidRDefault="000B2423">
    <w:pPr>
      <w:jc w:val="right"/>
      <w:rPr>
        <w:rFonts w:ascii="Palatino" w:eastAsia="Palatino" w:hAnsi="Palatino" w:cs="Palatino"/>
        <w:color w:val="999999"/>
      </w:rPr>
    </w:pPr>
    <w:r>
      <w:rPr>
        <w:rFonts w:ascii="Palatino" w:eastAsia="Palatino" w:hAnsi="Palatino" w:cs="Palatino"/>
        <w:color w:val="999999"/>
      </w:rPr>
      <w:t>Revised 8/18/2021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5FD82" w14:textId="77777777" w:rsidR="000B2423" w:rsidRDefault="000B2423">
      <w:pPr>
        <w:spacing w:line="240" w:lineRule="auto"/>
      </w:pPr>
      <w:r>
        <w:separator/>
      </w:r>
    </w:p>
  </w:footnote>
  <w:footnote w:type="continuationSeparator" w:id="0">
    <w:p w14:paraId="1ABD4529" w14:textId="77777777" w:rsidR="000B2423" w:rsidRDefault="000B24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80723"/>
    <w:multiLevelType w:val="multilevel"/>
    <w:tmpl w:val="032CF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CC23CB"/>
    <w:multiLevelType w:val="multilevel"/>
    <w:tmpl w:val="B7D62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E4A1524"/>
    <w:multiLevelType w:val="multilevel"/>
    <w:tmpl w:val="5DB0B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3121CE"/>
    <w:multiLevelType w:val="multilevel"/>
    <w:tmpl w:val="2550C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CC9"/>
    <w:rsid w:val="000818B1"/>
    <w:rsid w:val="000B2423"/>
    <w:rsid w:val="00412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DF86EE-ECA6-4974-BA12-D480991D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254" w:after="120" w:line="240" w:lineRule="auto"/>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Jessica</dc:creator>
  <cp:lastModifiedBy>Curtis, Jessica</cp:lastModifiedBy>
  <cp:revision>2</cp:revision>
  <dcterms:created xsi:type="dcterms:W3CDTF">2021-08-19T21:17:00Z</dcterms:created>
  <dcterms:modified xsi:type="dcterms:W3CDTF">2021-08-19T21:17:00Z</dcterms:modified>
</cp:coreProperties>
</file>